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8D0DE" w14:textId="664E5DA3" w:rsidR="00B32EEC" w:rsidRDefault="00B32EEC" w:rsidP="00B32EEC">
      <w:pPr>
        <w:pStyle w:val="Heading1"/>
      </w:pPr>
      <w:r>
        <w:t xml:space="preserve">Email Templates for </w:t>
      </w:r>
      <w:r w:rsidRPr="00B32EEC">
        <w:t>Replacement models for the End-of-Life (EOL) Access Points</w:t>
      </w:r>
    </w:p>
    <w:p w14:paraId="153C0DC1" w14:textId="77777777" w:rsidR="00B32EEC" w:rsidRPr="00B32EEC" w:rsidRDefault="00B32EEC" w:rsidP="00B32EEC"/>
    <w:p w14:paraId="485F6A0E" w14:textId="409E8749" w:rsidR="00312EAF" w:rsidRDefault="00B32EEC">
      <w:pPr>
        <w:rPr>
          <w:rFonts w:ascii="Cambria" w:hAnsi="Cambria"/>
          <w:b/>
          <w:bCs/>
          <w:u w:val="single"/>
        </w:rPr>
      </w:pPr>
      <w:r w:rsidRPr="00B70924">
        <w:rPr>
          <w:rFonts w:ascii="Cambria" w:hAnsi="Cambria"/>
          <w:b/>
          <w:bCs/>
          <w:u w:val="single"/>
        </w:rPr>
        <w:t>Template – 1</w:t>
      </w:r>
    </w:p>
    <w:p w14:paraId="5A7E43AA" w14:textId="77777777" w:rsidR="00B32EEC" w:rsidRPr="00DB081B" w:rsidRDefault="00B32EEC" w:rsidP="00B32EEC">
      <w:pPr>
        <w:rPr>
          <w:rFonts w:ascii="Cambria" w:hAnsi="Cambria"/>
        </w:rPr>
      </w:pPr>
      <w:r w:rsidRPr="00DB081B">
        <w:rPr>
          <w:rFonts w:ascii="Cambria" w:hAnsi="Cambria"/>
        </w:rPr>
        <w:t xml:space="preserve">We value your business and relationship. We regret to inform you that the requested part 901-XXXX-WW00 is an End-of-Life (EOL) product &amp; we’ve ran out of stock. </w:t>
      </w:r>
    </w:p>
    <w:p w14:paraId="38F6B8E9" w14:textId="77777777" w:rsidR="00B32EEC" w:rsidRPr="00DB081B" w:rsidRDefault="00B32EEC" w:rsidP="00B32EEC">
      <w:pPr>
        <w:rPr>
          <w:rFonts w:ascii="Cambria" w:hAnsi="Cambria"/>
        </w:rPr>
      </w:pPr>
      <w:r w:rsidRPr="00DB081B">
        <w:rPr>
          <w:rFonts w:ascii="Cambria" w:hAnsi="Cambria"/>
        </w:rPr>
        <w:t>We understand the criticality of getting your network up &amp; running ASAP, so we want to look out for an alternate Access Point.  To move forward the next available model we can offer you is 901-XXXX-WW00/901-XXXX-WW00/901-XXXX-WW00/901-XXXX-WW00 (provide the list as per the part availability in our local warehouse) as suggested by RUCKUS Product Life Cycle Management (PLMs) team.</w:t>
      </w:r>
    </w:p>
    <w:p w14:paraId="407EC5FD" w14:textId="77777777" w:rsidR="00B32EEC" w:rsidRDefault="00B32EEC"/>
    <w:p w14:paraId="3723751F" w14:textId="49F9D416" w:rsidR="00B32EEC" w:rsidRDefault="00B32EEC">
      <w:pPr>
        <w:rPr>
          <w:rFonts w:ascii="Cambria" w:hAnsi="Cambria"/>
          <w:b/>
          <w:bCs/>
          <w:u w:val="single"/>
        </w:rPr>
      </w:pPr>
      <w:r w:rsidRPr="00B70924">
        <w:rPr>
          <w:rFonts w:ascii="Cambria" w:hAnsi="Cambria"/>
          <w:b/>
          <w:bCs/>
          <w:u w:val="single"/>
        </w:rPr>
        <w:t>Template – 2</w:t>
      </w:r>
    </w:p>
    <w:p w14:paraId="46EBA681" w14:textId="77777777" w:rsidR="00B32EEC" w:rsidRPr="00DB081B" w:rsidRDefault="00B32EEC" w:rsidP="00B32EEC">
      <w:pPr>
        <w:rPr>
          <w:rFonts w:ascii="Cambria" w:hAnsi="Cambria"/>
        </w:rPr>
      </w:pPr>
      <w:r w:rsidRPr="00DB081B">
        <w:rPr>
          <w:rFonts w:ascii="Cambria" w:hAnsi="Cambria"/>
        </w:rPr>
        <w:t>As per RUCKUS warranty terms, we are liable to provide to like to like replacement or a product equivalent to the defective. (Attach the RUCKUS Warranties FAQ from support portal)</w:t>
      </w:r>
    </w:p>
    <w:p w14:paraId="595F85D8" w14:textId="77777777" w:rsidR="00B32EEC" w:rsidRDefault="00B32EEC" w:rsidP="00B32EEC">
      <w:pPr>
        <w:rPr>
          <w:rFonts w:ascii="Cambria" w:hAnsi="Cambria"/>
        </w:rPr>
      </w:pPr>
      <w:r w:rsidRPr="00DB081B">
        <w:rPr>
          <w:rFonts w:ascii="Cambria" w:hAnsi="Cambria"/>
        </w:rPr>
        <w:t>In those terms, the provided list of access points is equivalent model to the model what you had &amp; therefore RUCKUS will not be fulfilling replacements as per customers environment.</w:t>
      </w:r>
    </w:p>
    <w:p w14:paraId="0D2B0857" w14:textId="77777777" w:rsidR="00B32EEC" w:rsidRDefault="00B32EEC"/>
    <w:sectPr w:rsidR="00B32E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EEC"/>
    <w:rsid w:val="00312EAF"/>
    <w:rsid w:val="008E6C02"/>
    <w:rsid w:val="00B32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26515"/>
  <w15:chartTrackingRefBased/>
  <w15:docId w15:val="{3781BCFE-E219-4171-8E2A-FBF5140FD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2E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2E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Kumar2, Pradeep</dc:creator>
  <cp:keywords/>
  <dc:description/>
  <cp:lastModifiedBy>Kumar2, Pradeep</cp:lastModifiedBy>
  <cp:revision>1</cp:revision>
  <dcterms:created xsi:type="dcterms:W3CDTF">2024-11-28T18:40:00Z</dcterms:created>
  <dcterms:modified xsi:type="dcterms:W3CDTF">2024-11-28T19:03:00Z</dcterms:modified>
</cp:coreProperties>
</file>